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F8" w:rsidRDefault="00027B76">
      <w:r>
        <w:rPr>
          <w:noProof/>
        </w:rPr>
        <w:drawing>
          <wp:inline distT="0" distB="0" distL="0" distR="0">
            <wp:extent cx="5400675" cy="15811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6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76"/>
    <w:rsid w:val="00027B76"/>
    <w:rsid w:val="002B66F8"/>
    <w:rsid w:val="006C1784"/>
    <w:rsid w:val="0071379A"/>
    <w:rsid w:val="00E670F1"/>
    <w:rsid w:val="00F4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20967A-7CAA-44A7-A3C2-251810C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司法書士事務所ローライト湘南</dc:creator>
  <cp:keywords/>
  <dc:description/>
  <cp:lastModifiedBy>司法書士事務所ローライト湘南</cp:lastModifiedBy>
  <cp:revision>1</cp:revision>
  <dcterms:created xsi:type="dcterms:W3CDTF">2018-02-19T04:26:00Z</dcterms:created>
  <dcterms:modified xsi:type="dcterms:W3CDTF">2018-02-19T04:26:00Z</dcterms:modified>
</cp:coreProperties>
</file>